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E8036A" w:rsidRDefault="0030663F" w:rsidP="005501C6">
      <w:pPr>
        <w:autoSpaceDE w:val="0"/>
        <w:autoSpaceDN w:val="0"/>
        <w:adjustRightInd w:val="0"/>
        <w:ind w:firstLine="708"/>
        <w:jc w:val="both"/>
      </w:pPr>
      <w:r w:rsidRPr="00E8036A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E8036A">
        <w:t>предлага</w:t>
      </w:r>
      <w:r w:rsidR="00E41B34" w:rsidRPr="00E8036A">
        <w:t>ются</w:t>
      </w:r>
      <w:r w:rsidR="005501C6" w:rsidRPr="00E8036A">
        <w:t xml:space="preserve"> в аренду </w:t>
      </w:r>
      <w:r w:rsidR="00E41B34" w:rsidRPr="00E8036A">
        <w:t>следующие земельные участки:</w:t>
      </w:r>
    </w:p>
    <w:p w:rsidR="00F31FB5" w:rsidRPr="00E8036A" w:rsidRDefault="005E0C84" w:rsidP="00E8036A">
      <w:pPr>
        <w:pStyle w:val="Default"/>
        <w:jc w:val="both"/>
      </w:pPr>
      <w:r w:rsidRPr="00E8036A">
        <w:t xml:space="preserve">- земельный участок общей площадью </w:t>
      </w:r>
      <w:r w:rsidR="00E8036A" w:rsidRPr="00E8036A">
        <w:rPr>
          <w:b/>
        </w:rPr>
        <w:t>860</w:t>
      </w:r>
      <w:r w:rsidRPr="00E8036A">
        <w:rPr>
          <w:b/>
        </w:rPr>
        <w:t xml:space="preserve"> кв. м</w:t>
      </w:r>
      <w:r w:rsidRPr="00E8036A">
        <w:t xml:space="preserve">, местоположение: 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</w:t>
      </w:r>
      <w:r w:rsidR="00E8036A" w:rsidRPr="00E8036A">
        <w:t xml:space="preserve"> </w:t>
      </w:r>
      <w:proofErr w:type="spellStart"/>
      <w:r w:rsidR="00E8036A" w:rsidRPr="00E8036A">
        <w:t>ст-ца</w:t>
      </w:r>
      <w:proofErr w:type="spellEnd"/>
      <w:r w:rsidR="00E8036A" w:rsidRPr="00E8036A">
        <w:t xml:space="preserve"> </w:t>
      </w:r>
      <w:proofErr w:type="spellStart"/>
      <w:r w:rsidR="00E8036A" w:rsidRPr="00E8036A">
        <w:t>Старочеркасская</w:t>
      </w:r>
      <w:proofErr w:type="spellEnd"/>
      <w:r w:rsidRPr="00E8036A">
        <w:t>,</w:t>
      </w:r>
      <w:r w:rsidR="00E8036A" w:rsidRPr="00E8036A">
        <w:t xml:space="preserve"> пер. Звездный,</w:t>
      </w:r>
      <w:r w:rsidRPr="00E8036A">
        <w:t xml:space="preserve"> цель использования – </w:t>
      </w:r>
      <w:r w:rsidR="00F31FB5" w:rsidRPr="00E8036A">
        <w:t>для индивидуального жилищного строительства</w:t>
      </w:r>
      <w:r w:rsidRPr="00E8036A">
        <w:t xml:space="preserve">, сроком на 20 лет. В соответствии с правилами землепользования и застройки </w:t>
      </w:r>
      <w:proofErr w:type="spellStart"/>
      <w:r w:rsidR="00E8036A" w:rsidRPr="00E8036A">
        <w:t>Старочеркасского</w:t>
      </w:r>
      <w:proofErr w:type="spellEnd"/>
      <w:r w:rsidRPr="00E8036A">
        <w:t xml:space="preserve"> сельского поселения земельный участок расположен в территориальной зоне </w:t>
      </w:r>
      <w:r w:rsidR="00E8036A" w:rsidRPr="00E8036A">
        <w:t>Ж-2/6</w:t>
      </w:r>
      <w:r w:rsidR="00DD3B1D" w:rsidRPr="00E8036A">
        <w:t xml:space="preserve"> «</w:t>
      </w:r>
      <w:r w:rsidR="00E8036A" w:rsidRPr="00E8036A">
        <w:t>Зона развития</w:t>
      </w:r>
      <w:r w:rsidR="00DD3B1D" w:rsidRPr="00E8036A">
        <w:t xml:space="preserve"> жилой застройки». </w:t>
      </w:r>
      <w:proofErr w:type="gramStart"/>
      <w:r w:rsidR="00DD3B1D" w:rsidRPr="00E8036A">
        <w:t>Земельный участок</w:t>
      </w:r>
      <w:r w:rsidR="00F31FB5" w:rsidRPr="00E8036A">
        <w:t xml:space="preserve"> полностью расположен </w:t>
      </w:r>
      <w:r w:rsidR="00E8036A" w:rsidRPr="00E8036A">
        <w:t xml:space="preserve">в границах третьего пояса зоны санитарной охраны ВНС первого подъема № 1, 2, 3 ОАО «ПО Водоканал г. Ростов-на-Дону», установленного приказом Министерства жилищно-коммунального хозяйства от 15.03.2012 № 38, полностью в границах зон затопления «Участок 1.21-1.24, р. Дон (х. </w:t>
      </w:r>
      <w:proofErr w:type="spellStart"/>
      <w:r w:rsidR="00E8036A" w:rsidRPr="00E8036A">
        <w:t>Черюмкин</w:t>
      </w:r>
      <w:proofErr w:type="spellEnd"/>
      <w:r w:rsidR="00E8036A" w:rsidRPr="00E8036A">
        <w:t xml:space="preserve">, ст. </w:t>
      </w:r>
      <w:proofErr w:type="spellStart"/>
      <w:r w:rsidR="00E8036A" w:rsidRPr="00E8036A">
        <w:t>Старочеркасская</w:t>
      </w:r>
      <w:proofErr w:type="spellEnd"/>
      <w:r w:rsidR="00E8036A" w:rsidRPr="00E8036A">
        <w:t xml:space="preserve">, х. Рыбацкий, х. Махин, ст. </w:t>
      </w:r>
      <w:proofErr w:type="spellStart"/>
      <w:r w:rsidR="00E8036A" w:rsidRPr="00E8036A">
        <w:t>Ольгинская</w:t>
      </w:r>
      <w:proofErr w:type="spellEnd"/>
      <w:r w:rsidR="00E8036A" w:rsidRPr="00E8036A">
        <w:t>, г. Аксай)»;</w:t>
      </w:r>
      <w:proofErr w:type="gramEnd"/>
      <w:r w:rsidR="00E8036A" w:rsidRPr="00E8036A">
        <w:t xml:space="preserve"> </w:t>
      </w:r>
      <w:r w:rsidR="00E8036A" w:rsidRPr="00E8036A">
        <w:rPr>
          <w:color w:val="auto"/>
        </w:rPr>
        <w:t xml:space="preserve">Решением Собрания депутатов </w:t>
      </w:r>
      <w:proofErr w:type="spellStart"/>
      <w:r w:rsidR="00E8036A" w:rsidRPr="00E8036A">
        <w:rPr>
          <w:color w:val="auto"/>
        </w:rPr>
        <w:t>Аксайского</w:t>
      </w:r>
      <w:proofErr w:type="spellEnd"/>
      <w:r w:rsidR="00E8036A" w:rsidRPr="00E8036A">
        <w:rPr>
          <w:color w:val="auto"/>
        </w:rPr>
        <w:t xml:space="preserve"> района от 03.10.2006 № 167 в составе генерального плана станицы </w:t>
      </w:r>
      <w:proofErr w:type="spellStart"/>
      <w:r w:rsidR="00E8036A" w:rsidRPr="00E8036A">
        <w:rPr>
          <w:color w:val="auto"/>
        </w:rPr>
        <w:t>Старочеркасской</w:t>
      </w:r>
      <w:proofErr w:type="spellEnd"/>
      <w:r w:rsidR="00E8036A" w:rsidRPr="00E8036A">
        <w:rPr>
          <w:color w:val="auto"/>
        </w:rPr>
        <w:t xml:space="preserve"> </w:t>
      </w:r>
      <w:proofErr w:type="gramStart"/>
      <w:r w:rsidR="00E8036A" w:rsidRPr="00E8036A">
        <w:rPr>
          <w:color w:val="auto"/>
        </w:rPr>
        <w:t>утверждена</w:t>
      </w:r>
      <w:proofErr w:type="gramEnd"/>
      <w:r w:rsidR="00E8036A" w:rsidRPr="00E8036A">
        <w:rPr>
          <w:color w:val="auto"/>
        </w:rPr>
        <w:t xml:space="preserve"> документации по планировке территории </w:t>
      </w:r>
    </w:p>
    <w:p w:rsidR="005E0C84" w:rsidRPr="00E8036A" w:rsidRDefault="00DD3B1D" w:rsidP="00E8036A">
      <w:pPr>
        <w:ind w:firstLine="709"/>
        <w:jc w:val="both"/>
      </w:pPr>
      <w:proofErr w:type="gramStart"/>
      <w:r w:rsidRPr="00E8036A">
        <w:t xml:space="preserve">. Использовать земельный </w:t>
      </w:r>
      <w:r w:rsidR="00764DA5" w:rsidRPr="00E8036A">
        <w:t>необходимо</w:t>
      </w:r>
      <w:r w:rsidR="00764DA5" w:rsidRPr="00E8036A">
        <w:rPr>
          <w:b/>
        </w:rPr>
        <w:t xml:space="preserve"> </w:t>
      </w:r>
      <w:r w:rsidR="00764DA5" w:rsidRPr="00E8036A">
        <w:t xml:space="preserve">с соблюдением ограничений, устанавливаемых для земель и (или) земельных участков в границах </w:t>
      </w:r>
      <w:proofErr w:type="spellStart"/>
      <w:r w:rsidR="00764DA5" w:rsidRPr="00E8036A">
        <w:t>приаэродромных</w:t>
      </w:r>
      <w:proofErr w:type="spellEnd"/>
      <w:r w:rsidR="00764DA5" w:rsidRPr="00E8036A">
        <w:t xml:space="preserve"> территорий и их </w:t>
      </w:r>
      <w:proofErr w:type="spellStart"/>
      <w:r w:rsidR="00764DA5" w:rsidRPr="00E8036A">
        <w:t>подзон</w:t>
      </w:r>
      <w:proofErr w:type="spellEnd"/>
      <w:r w:rsidR="00764DA5" w:rsidRPr="00E8036A">
        <w:t xml:space="preserve"> в соответствии со статьей 47 Воздушного кодекса </w:t>
      </w:r>
      <w:r w:rsidR="00E8036A" w:rsidRPr="00E8036A">
        <w:t>Российской Федерации; режима использования территории в границах третьего пояса «ЗСО ВНС первого подъема № 1, 2, 3» в соответствии с приказом Министерства жилищно-коммунального хозяйства Ростовской области от 15.03.2012 № 38;</w:t>
      </w:r>
      <w:proofErr w:type="gramEnd"/>
      <w:r w:rsidR="00E8036A" w:rsidRPr="00E8036A">
        <w:t xml:space="preserve"> ограничений, устанавливаемых для территорий в границах зон затопления в соответствии со статьей 67.1 Водного кодекса Российской Федерации.</w:t>
      </w:r>
    </w:p>
    <w:p w:rsidR="005E0C84" w:rsidRPr="00E8036A" w:rsidRDefault="005E0C84" w:rsidP="005E0C84">
      <w:pPr>
        <w:autoSpaceDE w:val="0"/>
        <w:autoSpaceDN w:val="0"/>
        <w:adjustRightInd w:val="0"/>
        <w:ind w:firstLine="708"/>
        <w:jc w:val="both"/>
      </w:pPr>
      <w:r w:rsidRPr="00E8036A"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Pr="00E8036A">
        <w:t>Аксайского</w:t>
      </w:r>
      <w:proofErr w:type="spellEnd"/>
      <w:r w:rsidRPr="00E8036A">
        <w:t xml:space="preserve"> района</w:t>
      </w:r>
      <w:r w:rsidRPr="00E8036A">
        <w:rPr>
          <w:b/>
        </w:rPr>
        <w:t xml:space="preserve"> </w:t>
      </w:r>
      <w:r w:rsidRPr="00E8036A">
        <w:rPr>
          <w:b/>
          <w:u w:val="single"/>
        </w:rPr>
        <w:t xml:space="preserve">с </w:t>
      </w:r>
      <w:r w:rsidR="00F31FB5" w:rsidRPr="00E8036A">
        <w:rPr>
          <w:b/>
          <w:u w:val="single"/>
        </w:rPr>
        <w:t>30</w:t>
      </w:r>
      <w:r w:rsidR="00DD3B1D" w:rsidRPr="00E8036A">
        <w:rPr>
          <w:b/>
          <w:u w:val="single"/>
        </w:rPr>
        <w:t>.08</w:t>
      </w:r>
      <w:r w:rsidRPr="00E8036A">
        <w:rPr>
          <w:b/>
          <w:u w:val="single"/>
        </w:rPr>
        <w:t>.</w:t>
      </w:r>
      <w:r w:rsidR="00554D52" w:rsidRPr="00E8036A">
        <w:rPr>
          <w:b/>
          <w:u w:val="single"/>
        </w:rPr>
        <w:t>2024</w:t>
      </w:r>
      <w:r w:rsidRPr="00E8036A">
        <w:rPr>
          <w:b/>
          <w:u w:val="single"/>
        </w:rPr>
        <w:t xml:space="preserve"> по </w:t>
      </w:r>
      <w:r w:rsidR="00F31FB5" w:rsidRPr="00E8036A">
        <w:rPr>
          <w:b/>
          <w:u w:val="single"/>
        </w:rPr>
        <w:t>29</w:t>
      </w:r>
      <w:r w:rsidR="00DD3B1D" w:rsidRPr="00E8036A">
        <w:rPr>
          <w:b/>
          <w:u w:val="single"/>
        </w:rPr>
        <w:t>.09</w:t>
      </w:r>
      <w:r w:rsidRPr="00E8036A">
        <w:rPr>
          <w:b/>
          <w:u w:val="single"/>
        </w:rPr>
        <w:t>.202</w:t>
      </w:r>
      <w:r w:rsidR="00554D52" w:rsidRPr="00E8036A">
        <w:rPr>
          <w:b/>
          <w:u w:val="single"/>
        </w:rPr>
        <w:t>4</w:t>
      </w:r>
      <w:r w:rsidRPr="00E8036A">
        <w:rPr>
          <w:b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</w:t>
      </w:r>
      <w:proofErr w:type="gramStart"/>
      <w:r w:rsidRPr="00E8036A">
        <w:t>г</w:t>
      </w:r>
      <w:proofErr w:type="gramEnd"/>
      <w:r w:rsidRPr="00E8036A">
        <w:t>. Аксай, пер. Спортивный, 1 (почтовым отправлением с уведомлением                     о вручении</w:t>
      </w:r>
      <w:r w:rsidR="001334BD" w:rsidRPr="00E8036A">
        <w:t xml:space="preserve">. </w:t>
      </w:r>
      <w:proofErr w:type="gramStart"/>
      <w:r w:rsidR="001334BD" w:rsidRPr="00E8036A">
        <w:t>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  <w:proofErr w:type="gramEnd"/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8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16.00 перерыв с 12.00 до 13.00 час</w:t>
      </w:r>
      <w:proofErr w:type="gramStart"/>
      <w:r w:rsidR="00F31FB5" w:rsidRPr="00E8036A">
        <w:t>.</w:t>
      </w:r>
      <w:proofErr w:type="gramEnd"/>
      <w:r w:rsidR="00F31FB5" w:rsidRPr="00E8036A">
        <w:t xml:space="preserve"> </w:t>
      </w:r>
      <w:proofErr w:type="gramStart"/>
      <w:r w:rsidR="00F31FB5" w:rsidRPr="00E8036A">
        <w:t>к</w:t>
      </w:r>
      <w:proofErr w:type="gramEnd"/>
      <w:r w:rsidR="00F31FB5" w:rsidRPr="00E8036A"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B1D" w:rsidRDefault="00DD3B1D">
      <w:r>
        <w:separator/>
      </w:r>
    </w:p>
  </w:endnote>
  <w:endnote w:type="continuationSeparator" w:id="0">
    <w:p w:rsidR="00DD3B1D" w:rsidRDefault="00DD3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B1D" w:rsidRDefault="00DD3B1D">
      <w:r>
        <w:separator/>
      </w:r>
    </w:p>
  </w:footnote>
  <w:footnote w:type="continuationSeparator" w:id="0">
    <w:p w:rsidR="00DD3B1D" w:rsidRDefault="00DD3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93186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6ED9"/>
    <w:rsid w:val="00BE4E3F"/>
    <w:rsid w:val="00BF2395"/>
    <w:rsid w:val="00BF7541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91487"/>
    <w:rsid w:val="00FA4437"/>
    <w:rsid w:val="00FB6ABE"/>
    <w:rsid w:val="00FC18F9"/>
    <w:rsid w:val="00FC53B9"/>
    <w:rsid w:val="00FD2192"/>
    <w:rsid w:val="00FE188A"/>
    <w:rsid w:val="00FE188D"/>
    <w:rsid w:val="00FE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aks@yandex.ru.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538AB-4DCB-48AE-94F4-D5EAFD65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fin.ru</Company>
  <LinksUpToDate>false</LinksUpToDate>
  <CharactersWithSpaces>3582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tunikova</cp:lastModifiedBy>
  <cp:revision>2</cp:revision>
  <cp:lastPrinted>2024-08-20T07:52:00Z</cp:lastPrinted>
  <dcterms:created xsi:type="dcterms:W3CDTF">2024-08-20T08:03:00Z</dcterms:created>
  <dcterms:modified xsi:type="dcterms:W3CDTF">2024-08-20T08:03:00Z</dcterms:modified>
</cp:coreProperties>
</file>